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5B" w:rsidRDefault="0027725B" w:rsidP="0027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25B" w:rsidRDefault="0027725B" w:rsidP="00277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25B" w:rsidRPr="0027725B" w:rsidRDefault="0027725B" w:rsidP="00277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25B">
        <w:rPr>
          <w:rFonts w:ascii="Times New Roman" w:hAnsi="Times New Roman" w:cs="Times New Roman"/>
          <w:b/>
          <w:sz w:val="24"/>
          <w:szCs w:val="24"/>
        </w:rPr>
        <w:t>Entrée en vigueur des dispositions issues de la directive sur la distribution des produits d'assuranc</w:t>
      </w:r>
      <w:bookmarkStart w:id="0" w:name="_GoBack"/>
      <w:bookmarkEnd w:id="0"/>
      <w:r w:rsidRPr="0027725B">
        <w:rPr>
          <w:rFonts w:ascii="Times New Roman" w:hAnsi="Times New Roman" w:cs="Times New Roman"/>
          <w:b/>
          <w:sz w:val="24"/>
          <w:szCs w:val="24"/>
        </w:rPr>
        <w:t xml:space="preserve">e (DDA)  </w:t>
      </w:r>
      <w:r>
        <w:rPr>
          <w:rFonts w:ascii="Times New Roman" w:hAnsi="Times New Roman" w:cs="Times New Roman"/>
          <w:b/>
          <w:sz w:val="24"/>
          <w:szCs w:val="24"/>
        </w:rPr>
        <w:t>le</w:t>
      </w:r>
      <w:r w:rsidRPr="0027725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7725B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 w:rsidRPr="0027725B">
        <w:rPr>
          <w:rFonts w:ascii="Times New Roman" w:hAnsi="Times New Roman" w:cs="Times New Roman"/>
          <w:b/>
          <w:sz w:val="24"/>
          <w:szCs w:val="24"/>
        </w:rPr>
        <w:t xml:space="preserve"> octobre</w:t>
      </w:r>
      <w:r>
        <w:rPr>
          <w:rFonts w:ascii="Times New Roman" w:hAnsi="Times New Roman" w:cs="Times New Roman"/>
          <w:b/>
          <w:sz w:val="24"/>
          <w:szCs w:val="24"/>
        </w:rPr>
        <w:t xml:space="preserve"> dernier</w:t>
      </w:r>
    </w:p>
    <w:p w:rsidR="0027725B" w:rsidRPr="0027725B" w:rsidRDefault="0027725B" w:rsidP="0027725B">
      <w:pPr>
        <w:jc w:val="both"/>
        <w:rPr>
          <w:rFonts w:ascii="Times New Roman" w:hAnsi="Times New Roman" w:cs="Times New Roman"/>
          <w:sz w:val="24"/>
          <w:szCs w:val="24"/>
        </w:rPr>
      </w:pPr>
      <w:r w:rsidRPr="0027725B">
        <w:rPr>
          <w:rFonts w:ascii="Times New Roman" w:hAnsi="Times New Roman" w:cs="Times New Roman"/>
          <w:sz w:val="24"/>
          <w:szCs w:val="24"/>
        </w:rPr>
        <w:t>Entre autres mesures, l’IPID fait donc désormais partie des documents précontractuels devant être remis au futur souscripteur du contrat d’assurance non vie par le distributeur. A ce sujet, voir les nouveaux articles L. 112-2 et R. 112-6 du Code des assura</w:t>
      </w:r>
      <w:r>
        <w:rPr>
          <w:rFonts w:ascii="Times New Roman" w:hAnsi="Times New Roman" w:cs="Times New Roman"/>
          <w:sz w:val="24"/>
          <w:szCs w:val="24"/>
        </w:rPr>
        <w:t xml:space="preserve">nces : </w:t>
      </w:r>
    </w:p>
    <w:p w:rsidR="0027725B" w:rsidRDefault="0027725B" w:rsidP="0027725B">
      <w:pPr>
        <w:jc w:val="both"/>
      </w:pPr>
      <w:hyperlink r:id="rId4" w:history="1">
        <w:r w:rsidRPr="00AE197A">
          <w:rPr>
            <w:rStyle w:val="Lienhypertexte"/>
          </w:rPr>
          <w:t>https://www.legifrance.gouv.fr/affichCodeArticle.do?idArticle=LEGIARTI000036920387&amp;cidTexte=LEGITEXT000006073984&amp;dateTexte=20181005&amp;oldAction=rechCodeArticle&amp;fastReqId=1114966055&amp;nbResultRech=1</w:t>
        </w:r>
      </w:hyperlink>
      <w:r>
        <w:t xml:space="preserve"> </w:t>
      </w:r>
    </w:p>
    <w:p w:rsidR="002304AE" w:rsidRPr="0027725B" w:rsidRDefault="0027725B" w:rsidP="0027725B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5" w:history="1">
        <w:r w:rsidRPr="00AE197A">
          <w:rPr>
            <w:rStyle w:val="Lienhypertexte"/>
          </w:rPr>
          <w:t>https://www.legifrance.gouv.fr/affichCodeArticle.do?idArticle=LEGIARTI000036979240&amp;cidTexte=LEGITEXT000006073984&amp;dateTexte=20181005&amp;oldAction=rechCodeArticle&amp;fastReqId=99378972&amp;nbResultRech=1</w:t>
        </w:r>
      </w:hyperlink>
    </w:p>
    <w:sectPr w:rsidR="002304AE" w:rsidRPr="0027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5B"/>
    <w:rsid w:val="0027725B"/>
    <w:rsid w:val="00441412"/>
    <w:rsid w:val="00F2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7069"/>
  <w15:chartTrackingRefBased/>
  <w15:docId w15:val="{30ACAF22-34B1-4899-9BB6-288D4E33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2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affichCodeArticle.do?idArticle=LEGIARTI000036979240&amp;cidTexte=LEGITEXT000006073984&amp;dateTexte=20181005&amp;oldAction=rechCodeArticle&amp;fastReqId=99378972&amp;nbResultRech=1" TargetMode="External"/><Relationship Id="rId4" Type="http://schemas.openxmlformats.org/officeDocument/2006/relationships/hyperlink" Target="https://www.legifrance.gouv.fr/affichCodeArticle.do?idArticle=LEGIARTI000036920387&amp;cidTexte=LEGITEXT000006073984&amp;dateTexte=20181005&amp;oldAction=rechCodeArticle&amp;fastReqId=1114966055&amp;nbResultRech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Astegiano</dc:creator>
  <cp:keywords/>
  <dc:description/>
  <cp:lastModifiedBy>Axelle Astegiano</cp:lastModifiedBy>
  <cp:revision>1</cp:revision>
  <dcterms:created xsi:type="dcterms:W3CDTF">2018-10-26T13:30:00Z</dcterms:created>
  <dcterms:modified xsi:type="dcterms:W3CDTF">2018-10-26T13:31:00Z</dcterms:modified>
</cp:coreProperties>
</file>